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D7" w:rsidRDefault="000B2AD7">
      <w:pPr>
        <w:spacing w:before="39" w:after="39" w:line="240" w:lineRule="exact"/>
        <w:rPr>
          <w:sz w:val="19"/>
          <w:szCs w:val="19"/>
        </w:rPr>
      </w:pPr>
    </w:p>
    <w:p w:rsidR="000B2AD7" w:rsidRDefault="000B2AD7">
      <w:pPr>
        <w:spacing w:line="360" w:lineRule="exact"/>
      </w:pPr>
    </w:p>
    <w:p w:rsidR="000B2AD7" w:rsidRDefault="000B2AD7">
      <w:pPr>
        <w:spacing w:after="527" w:line="1" w:lineRule="exact"/>
      </w:pPr>
    </w:p>
    <w:p w:rsidR="000B2AD7" w:rsidRDefault="000B2AD7">
      <w:pPr>
        <w:spacing w:line="1" w:lineRule="exact"/>
        <w:sectPr w:rsidR="000B2AD7">
          <w:pgSz w:w="11900" w:h="16840"/>
          <w:pgMar w:top="877" w:right="450" w:bottom="877" w:left="794" w:header="0" w:footer="3" w:gutter="0"/>
          <w:cols w:space="720"/>
          <w:noEndnote/>
          <w:docGrid w:linePitch="360"/>
        </w:sectPr>
      </w:pPr>
    </w:p>
    <w:p w:rsidR="000B2AD7" w:rsidRDefault="000B2AD7">
      <w:pPr>
        <w:spacing w:line="1" w:lineRule="exact"/>
      </w:pPr>
    </w:p>
    <w:p w:rsidR="005B65ED" w:rsidRPr="005B65ED" w:rsidRDefault="005B65ED" w:rsidP="005B65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B65ED">
        <w:rPr>
          <w:rFonts w:ascii="Times New Roman" w:eastAsia="Times New Roman" w:hAnsi="Times New Roman" w:cs="Times New Roman"/>
          <w:color w:val="auto"/>
          <w:lang w:bidi="ar-SA"/>
        </w:rPr>
        <w:t xml:space="preserve">Заведующий МБДОУ           </w:t>
      </w:r>
    </w:p>
    <w:p w:rsidR="005B65ED" w:rsidRPr="005B65ED" w:rsidRDefault="005B65ED" w:rsidP="005B65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B65E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                   «Детский сад  </w:t>
      </w:r>
    </w:p>
    <w:p w:rsidR="005B65ED" w:rsidRPr="005B65ED" w:rsidRDefault="005B65ED" w:rsidP="005B65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B65E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                    комбинированного вида № 33»</w:t>
      </w:r>
    </w:p>
    <w:p w:rsidR="005B65ED" w:rsidRPr="005B65ED" w:rsidRDefault="005B65ED" w:rsidP="005B65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B65E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__________  И. В. Толмачева              </w:t>
      </w:r>
      <w:r w:rsidRPr="005B65ED">
        <w:rPr>
          <w:rFonts w:ascii="Times New Roman" w:eastAsia="Times New Roman" w:hAnsi="Times New Roman" w:cs="Times New Roman"/>
          <w:b/>
          <w:color w:val="800000"/>
          <w:sz w:val="28"/>
          <w:szCs w:val="28"/>
          <w:lang w:bidi="ar-SA"/>
        </w:rPr>
        <w:t xml:space="preserve">                       </w:t>
      </w:r>
    </w:p>
    <w:p w:rsidR="005B65ED" w:rsidRPr="005B65ED" w:rsidRDefault="005B65ED" w:rsidP="005B65ED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B65E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«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»____________2022г.</w:t>
      </w:r>
    </w:p>
    <w:p w:rsidR="005B65ED" w:rsidRPr="005B65ED" w:rsidRDefault="005B65ED" w:rsidP="005B65ED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B2AD7" w:rsidRDefault="005B65ED" w:rsidP="005B65ED">
      <w:pPr>
        <w:pStyle w:val="1"/>
        <w:shd w:val="clear" w:color="auto" w:fill="auto"/>
        <w:tabs>
          <w:tab w:val="left" w:pos="1656"/>
        </w:tabs>
        <w:spacing w:line="262" w:lineRule="auto"/>
        <w:jc w:val="center"/>
        <w:rPr>
          <w:b/>
          <w:sz w:val="28"/>
          <w:szCs w:val="28"/>
        </w:rPr>
      </w:pPr>
      <w:r w:rsidRPr="005B65ED">
        <w:rPr>
          <w:b/>
          <w:color w:val="00000A"/>
          <w:sz w:val="28"/>
          <w:szCs w:val="28"/>
        </w:rPr>
        <w:t xml:space="preserve">План мероприятий по улучшению качества условий </w:t>
      </w:r>
      <w:r w:rsidRPr="005B65ED">
        <w:rPr>
          <w:b/>
          <w:sz w:val="28"/>
          <w:szCs w:val="28"/>
        </w:rPr>
        <w:t>осуществления образовательной деятельности</w:t>
      </w:r>
    </w:p>
    <w:p w:rsidR="005B65ED" w:rsidRPr="005B65ED" w:rsidRDefault="005B65ED" w:rsidP="005B65ED">
      <w:pPr>
        <w:pStyle w:val="1"/>
        <w:shd w:val="clear" w:color="auto" w:fill="auto"/>
        <w:tabs>
          <w:tab w:val="left" w:pos="1656"/>
        </w:tabs>
        <w:spacing w:line="26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2022-2025гг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205"/>
        <w:gridCol w:w="2554"/>
        <w:gridCol w:w="2558"/>
        <w:gridCol w:w="4891"/>
      </w:tblGrid>
      <w:tr w:rsidR="000B2AD7">
        <w:trPr>
          <w:trHeight w:hRule="exact"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>Наименование раздела, мероприятий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0B2AD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171617"/>
              </w:rPr>
              <w:t>5</w:t>
            </w:r>
          </w:p>
        </w:tc>
      </w:tr>
      <w:tr w:rsidR="000B2AD7">
        <w:trPr>
          <w:trHeight w:hRule="exact" w:val="278"/>
        </w:trPr>
        <w:tc>
          <w:tcPr>
            <w:tcW w:w="14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0B2AD7" w:rsidTr="00157A3C">
        <w:trPr>
          <w:trHeight w:hRule="exact" w:val="14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t>1.1.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 w:rsidP="00157A3C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59" w:lineRule="auto"/>
            </w:pPr>
            <w:r>
              <w:t>Обеспечить своевременное внесение изменений в информацию о деятельности образовательной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Pr="00062738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59" w:lineRule="auto"/>
              <w:jc w:val="center"/>
            </w:pPr>
            <w:r>
              <w:t xml:space="preserve">Заместитель заведующего по </w:t>
            </w:r>
            <w:r w:rsidR="00062738">
              <w:rPr>
                <w:lang w:eastAsia="en-US" w:bidi="en-US"/>
              </w:rPr>
              <w:t>УВ</w:t>
            </w:r>
            <w:proofErr w:type="gramStart"/>
            <w:r w:rsidR="00062738">
              <w:rPr>
                <w:lang w:val="en-US" w:eastAsia="en-US" w:bidi="en-US"/>
              </w:rPr>
              <w:t>P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t>В течение года.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64" w:lineRule="auto"/>
              <w:jc w:val="center"/>
            </w:pPr>
            <w:r>
              <w:t>Наличие на сайте полной, достоверной информации</w:t>
            </w:r>
          </w:p>
        </w:tc>
      </w:tr>
      <w:tr w:rsidR="000B2AD7" w:rsidTr="00157A3C">
        <w:trPr>
          <w:trHeight w:hRule="exact" w:val="3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t>1.2.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</w:pPr>
            <w:r>
              <w:t xml:space="preserve">Разместить на официальном сайте организации отсутствующие документы в соответствии с Приказом </w:t>
            </w:r>
            <w:proofErr w:type="spellStart"/>
            <w:r>
              <w:t>Рособрнадзора</w:t>
            </w:r>
            <w:proofErr w:type="spellEnd"/>
            <w:r>
              <w:t xml:space="preserve"> № 785 от 29.05.2014 (в ред. от 14.05.2019) «Об утверждении требований к структуре официального сайта образовательной организации в </w:t>
            </w:r>
            <w:proofErr w:type="spellStart"/>
            <w:r>
              <w:t>информационно</w:t>
            </w:r>
            <w:r>
              <w:softHyphen/>
              <w:t>телекоммуникационной</w:t>
            </w:r>
            <w:proofErr w:type="spellEnd"/>
            <w:r>
              <w:t xml:space="preserve"> сети «Интернет» и формату представления</w:t>
            </w:r>
            <w:r w:rsidR="00062738">
              <w:t xml:space="preserve"> на нём информации»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Pr="00062738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59" w:lineRule="auto"/>
              <w:jc w:val="center"/>
            </w:pPr>
            <w:r>
              <w:t xml:space="preserve">Заместитель заведующего по </w:t>
            </w:r>
            <w:r w:rsidR="00062738">
              <w:rPr>
                <w:lang w:eastAsia="en-US" w:bidi="en-US"/>
              </w:rPr>
              <w:t>УВ</w:t>
            </w:r>
            <w:proofErr w:type="gramStart"/>
            <w:r w:rsidR="00062738">
              <w:rPr>
                <w:lang w:val="en-US" w:eastAsia="en-US" w:bidi="en-US"/>
              </w:rPr>
              <w:t>P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40" w:lineRule="auto"/>
              <w:jc w:val="center"/>
            </w:pPr>
            <w:r>
              <w:t xml:space="preserve">До </w:t>
            </w:r>
            <w:r w:rsidR="00157A3C">
              <w:t>01.05. 2022</w:t>
            </w:r>
            <w:r>
              <w:t xml:space="preserve"> г.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AD7" w:rsidRDefault="00717ECA" w:rsidP="00062738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59" w:lineRule="auto"/>
            </w:pPr>
            <w:r>
              <w:t>Описание основной образовательной программы с указанием ее наименования;</w:t>
            </w:r>
          </w:p>
          <w:p w:rsidR="000B2AD7" w:rsidRDefault="00717ECA" w:rsidP="00062738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59" w:lineRule="auto"/>
            </w:pPr>
            <w:r>
              <w:t>описание адаптированной образовательной программы с указанием ее наименования;</w:t>
            </w:r>
          </w:p>
          <w:p w:rsidR="000B2AD7" w:rsidRDefault="00717ECA" w:rsidP="00062738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59" w:lineRule="auto"/>
            </w:pPr>
            <w:r>
              <w:t>описание дополнительных образовательных программ с указанием их наименования;</w:t>
            </w:r>
          </w:p>
          <w:p w:rsidR="000B2AD7" w:rsidRDefault="00717ECA" w:rsidP="00062738">
            <w:pPr>
              <w:pStyle w:val="a9"/>
              <w:framePr w:w="14798" w:h="7517" w:vSpace="1176" w:wrap="notBeside" w:vAnchor="text" w:hAnchor="text" w:x="145" w:y="1177"/>
              <w:shd w:val="clear" w:color="auto" w:fill="auto"/>
              <w:spacing w:line="259" w:lineRule="auto"/>
            </w:pPr>
            <w:r>
              <w:t>аннотации к рабочим программам дисциплин (по каждой дисциплине в</w:t>
            </w:r>
            <w:r w:rsidR="00062738">
              <w:t xml:space="preserve"> составе образовательной программы); копии федеральных государственных образовательных стандартов и образовательных стандартов или гиперссылки на соответствующие документы на сайте Министерства просвещения Российской Федерации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229"/>
        <w:gridCol w:w="2563"/>
        <w:gridCol w:w="2558"/>
        <w:gridCol w:w="4896"/>
      </w:tblGrid>
      <w:tr w:rsidR="000B2AD7" w:rsidTr="00157A3C">
        <w:trPr>
          <w:trHeight w:hRule="exact" w:val="200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0B2AD7" w:rsidP="00157A3C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D7" w:rsidRDefault="00717ECA" w:rsidP="00157A3C">
            <w:pPr>
              <w:pStyle w:val="a9"/>
              <w:shd w:val="clear" w:color="auto" w:fill="auto"/>
            </w:pPr>
            <w:r>
              <w:t>реквизиты распорядительного акта о зачислении ребенка в образовательную организацию;</w:t>
            </w:r>
          </w:p>
          <w:p w:rsidR="000B2AD7" w:rsidRDefault="00717ECA" w:rsidP="00157A3C">
            <w:pPr>
              <w:pStyle w:val="a9"/>
              <w:shd w:val="clear" w:color="auto" w:fill="auto"/>
            </w:pPr>
            <w:r>
              <w:t>сведения о материально-технической базе организации, в том числе приспособленной для использования инвалидами и лицами с ограниченными возможностями здоровья.</w:t>
            </w:r>
          </w:p>
        </w:tc>
      </w:tr>
      <w:tr w:rsidR="000B2AD7">
        <w:trPr>
          <w:trHeight w:hRule="exact" w:val="16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1.3.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</w:pPr>
            <w: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Pr="00157A3C" w:rsidRDefault="00157A3C">
            <w:pPr>
              <w:pStyle w:val="a9"/>
              <w:shd w:val="clear" w:color="auto" w:fill="auto"/>
              <w:spacing w:line="259" w:lineRule="auto"/>
              <w:jc w:val="center"/>
            </w:pPr>
            <w:r>
              <w:t>Заместитель заведующего по УВ</w:t>
            </w:r>
            <w:proofErr w:type="gramStart"/>
            <w:r>
              <w:rPr>
                <w:lang w:val="en-US" w:eastAsia="en-US" w:bidi="en-US"/>
              </w:rPr>
              <w:t>P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157A3C">
            <w:pPr>
              <w:pStyle w:val="a9"/>
              <w:shd w:val="clear" w:color="auto" w:fill="auto"/>
              <w:spacing w:line="240" w:lineRule="auto"/>
              <w:jc w:val="center"/>
            </w:pPr>
            <w:r>
              <w:t>До 01.05. 2022</w:t>
            </w:r>
            <w:r w:rsidR="00717ECA">
              <w:t>г.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D7" w:rsidRDefault="00717ECA" w:rsidP="00157A3C">
            <w:pPr>
              <w:pStyle w:val="a9"/>
              <w:shd w:val="clear" w:color="auto" w:fill="auto"/>
            </w:pPr>
            <w:r>
              <w:t xml:space="preserve">Электронные сервисы для получения консультации по оказываемым услугам; </w:t>
            </w:r>
            <w:r w:rsidR="00157A3C">
              <w:t>раздел "Для вас, родители</w:t>
            </w:r>
            <w:r>
              <w:t>".</w:t>
            </w:r>
          </w:p>
        </w:tc>
      </w:tr>
      <w:tr w:rsidR="000B2AD7">
        <w:trPr>
          <w:trHeight w:hRule="exact" w:val="274"/>
          <w:jc w:val="center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2.Комфортность условий, в которых осуществляется образовательная деятельность</w:t>
            </w:r>
          </w:p>
        </w:tc>
      </w:tr>
      <w:tr w:rsidR="000B2AD7" w:rsidTr="00157A3C">
        <w:trPr>
          <w:trHeight w:hRule="exact" w:val="15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2.1.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52" w:lineRule="auto"/>
            </w:pPr>
            <w:r>
              <w:t>Создать условия для увеличения доли получателей услуг, удовлетворенных комфортностью условий, в которых осуществляется образовательная</w:t>
            </w:r>
            <w:r w:rsidR="00157A3C">
              <w:t xml:space="preserve"> деятельность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157A3C">
            <w:pPr>
              <w:pStyle w:val="a9"/>
              <w:shd w:val="clear" w:color="auto" w:fill="auto"/>
              <w:jc w:val="center"/>
            </w:pPr>
            <w:r>
              <w:t>Заместители</w:t>
            </w:r>
            <w:r w:rsidR="00717ECA">
              <w:t xml:space="preserve"> заведующего по </w:t>
            </w:r>
            <w:r>
              <w:rPr>
                <w:lang w:eastAsia="en-US" w:bidi="en-US"/>
              </w:rPr>
              <w:t>УВР</w:t>
            </w:r>
            <w:r w:rsidR="00717ECA" w:rsidRPr="00062738">
              <w:rPr>
                <w:lang w:eastAsia="en-US" w:bidi="en-US"/>
              </w:rPr>
              <w:t xml:space="preserve">, </w:t>
            </w:r>
            <w:r>
              <w:t>АХР</w:t>
            </w:r>
            <w:r w:rsidR="00717ECA">
              <w:t>, воспитатели всех возрастных</w:t>
            </w:r>
            <w:r>
              <w:t xml:space="preserve"> групп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В течение года.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</w:pPr>
            <w:r>
              <w:t>До 100%, удовлетворенных комфортностью условий, в которых осуществляется образовательная деятельность.</w:t>
            </w:r>
          </w:p>
        </w:tc>
      </w:tr>
      <w:tr w:rsidR="000B2AD7">
        <w:trPr>
          <w:trHeight w:hRule="exact" w:val="278"/>
          <w:jc w:val="center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 Доступность образовательной деятельности для инвалидов</w:t>
            </w:r>
          </w:p>
        </w:tc>
      </w:tr>
      <w:tr w:rsidR="000B2AD7">
        <w:trPr>
          <w:trHeight w:hRule="exact" w:val="19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3.1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64" w:lineRule="auto"/>
            </w:pPr>
            <w:r>
              <w:t>Обеспечить в организации условия доступности, позволяющие инвалидам получать услуги наравне с другими.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64" w:lineRule="auto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0B2AD7" w:rsidRDefault="00717ECA">
            <w:pPr>
              <w:pStyle w:val="a9"/>
              <w:shd w:val="clear" w:color="auto" w:fill="auto"/>
              <w:spacing w:line="264" w:lineRule="auto"/>
            </w:pPr>
            <w:r>
              <w:t xml:space="preserve">Планом мероприятий («Дорожной картой») по повышению значений показателей доступности для инвалидов и лиц </w:t>
            </w:r>
            <w:proofErr w:type="gramStart"/>
            <w:r>
              <w:t>с</w:t>
            </w:r>
            <w:proofErr w:type="gram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64" w:lineRule="auto"/>
            </w:pPr>
            <w:r>
              <w:t>Дублировать для инвалидов по слуху и зрению звуковую и зрительную информацию;</w:t>
            </w:r>
          </w:p>
          <w:p w:rsidR="000B2AD7" w:rsidRDefault="00717ECA">
            <w:pPr>
              <w:pStyle w:val="a9"/>
              <w:shd w:val="clear" w:color="auto" w:fill="auto"/>
              <w:spacing w:line="264" w:lineRule="auto"/>
            </w:pPr>
            <w:r>
              <w:t>дублировать надписи знаками, выполненными рельефно-точечным шрифтом Брайля;</w:t>
            </w:r>
          </w:p>
          <w:p w:rsidR="000B2AD7" w:rsidRDefault="00717ECA" w:rsidP="00157A3C">
            <w:pPr>
              <w:pStyle w:val="a9"/>
              <w:shd w:val="clear" w:color="auto" w:fill="auto"/>
              <w:spacing w:line="264" w:lineRule="auto"/>
            </w:pPr>
            <w:proofErr w:type="gramStart"/>
            <w:r>
              <w:t>предоставить инвалидам по слуху (слуху</w:t>
            </w:r>
            <w:proofErr w:type="gramEnd"/>
          </w:p>
        </w:tc>
      </w:tr>
    </w:tbl>
    <w:p w:rsidR="000B2AD7" w:rsidRDefault="00717EC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5" fillcolor="#FEFEFE" stroked="f"/>
            </w:pict>
          </mc:Fallback>
        </mc:AlternateContent>
      </w:r>
    </w:p>
    <w:p w:rsidR="000B2AD7" w:rsidRDefault="00717EC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224"/>
        <w:gridCol w:w="2554"/>
        <w:gridCol w:w="2549"/>
        <w:gridCol w:w="4882"/>
      </w:tblGrid>
      <w:tr w:rsidR="000B2AD7">
        <w:trPr>
          <w:trHeight w:hRule="exact" w:val="13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157A3C">
            <w:pPr>
              <w:pStyle w:val="a9"/>
              <w:shd w:val="clear" w:color="auto" w:fill="auto"/>
            </w:pPr>
            <w:r>
              <w:t xml:space="preserve">ОВЗ объектов и услуг в </w:t>
            </w:r>
            <w:r w:rsidR="00717ECA">
              <w:t>ДОУ</w:t>
            </w:r>
            <w:r>
              <w:t xml:space="preserve"> на 2022-2025</w:t>
            </w:r>
            <w:r w:rsidR="00717ECA">
              <w:t xml:space="preserve"> годы.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64" w:lineRule="auto"/>
            </w:pPr>
            <w:r>
              <w:t xml:space="preserve">и зрению) услуги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0B2AD7" w:rsidRDefault="00717ECA">
            <w:pPr>
              <w:pStyle w:val="a9"/>
              <w:shd w:val="clear" w:color="auto" w:fill="auto"/>
              <w:spacing w:line="264" w:lineRule="auto"/>
            </w:pPr>
            <w:r>
              <w:t>расширить возможность предоставлять образовательные услуги за счет введения дистанционного обучения.</w:t>
            </w:r>
          </w:p>
        </w:tc>
      </w:tr>
      <w:tr w:rsidR="000B2AD7" w:rsidTr="00157A3C">
        <w:trPr>
          <w:trHeight w:hRule="exact" w:val="131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3.2.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59" w:lineRule="auto"/>
            </w:pPr>
            <w:r>
              <w:t>Оборудовать помещения образовательной организации и прилегающей к ней территории с</w:t>
            </w:r>
            <w:r w:rsidR="00157A3C">
              <w:t xml:space="preserve"> учетом доступности для инвалидов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64" w:lineRule="auto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0B2AD7" w:rsidRDefault="00717ECA">
            <w:pPr>
              <w:pStyle w:val="a9"/>
              <w:shd w:val="clear" w:color="auto" w:fill="auto"/>
              <w:spacing w:line="264" w:lineRule="auto"/>
            </w:pPr>
            <w:r>
              <w:t>Планом мероприятий («Дорожной картой»)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AD7" w:rsidRDefault="00717ECA" w:rsidP="00157A3C">
            <w:pPr>
              <w:pStyle w:val="a9"/>
              <w:shd w:val="clear" w:color="auto" w:fill="auto"/>
              <w:spacing w:line="259" w:lineRule="auto"/>
            </w:pPr>
            <w:r>
              <w:t>выделенными стоянками для автотранспортных средств инвалидов;</w:t>
            </w:r>
          </w:p>
          <w:p w:rsidR="000B2AD7" w:rsidRDefault="00717ECA" w:rsidP="00157A3C">
            <w:pPr>
              <w:pStyle w:val="a9"/>
              <w:shd w:val="clear" w:color="auto" w:fill="auto"/>
              <w:spacing w:line="259" w:lineRule="auto"/>
            </w:pPr>
            <w:r>
              <w:t>специальными креслами-колясками;</w:t>
            </w:r>
          </w:p>
        </w:tc>
      </w:tr>
      <w:tr w:rsidR="000B2AD7">
        <w:trPr>
          <w:trHeight w:hRule="exact" w:val="21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0B2AD7">
            <w:pPr>
              <w:pStyle w:val="a9"/>
              <w:shd w:val="clear" w:color="auto" w:fill="auto"/>
              <w:spacing w:line="240" w:lineRule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</w:pPr>
            <w:r>
              <w:t>по повышению значений показателей доступности для инвалидов и</w:t>
            </w:r>
            <w:r w:rsidR="005B65ED">
              <w:t xml:space="preserve"> лиц с ОВЗ объектов и услуг в ДОУ  на 2022-2025</w:t>
            </w:r>
            <w:r>
              <w:t xml:space="preserve"> годы.</w:t>
            </w:r>
          </w:p>
          <w:p w:rsidR="005B65ED" w:rsidRDefault="005B65ED">
            <w:pPr>
              <w:pStyle w:val="a9"/>
              <w:shd w:val="clear" w:color="auto" w:fill="auto"/>
            </w:pPr>
            <w:r>
              <w:t>При наличии финансирования.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D7" w:rsidRDefault="00717ECA" w:rsidP="005B65ED">
            <w:pPr>
              <w:pStyle w:val="a9"/>
              <w:shd w:val="clear" w:color="auto" w:fill="auto"/>
            </w:pPr>
            <w:r>
              <w:t xml:space="preserve">специально оборудованными </w:t>
            </w:r>
            <w:proofErr w:type="spellStart"/>
            <w:r>
              <w:t>санитарно</w:t>
            </w:r>
            <w:r>
              <w:softHyphen/>
              <w:t>гигиенических</w:t>
            </w:r>
            <w:proofErr w:type="spellEnd"/>
            <w:r>
              <w:t xml:space="preserve"> помещениями в организации.</w:t>
            </w:r>
          </w:p>
        </w:tc>
      </w:tr>
      <w:tr w:rsidR="000B2AD7">
        <w:trPr>
          <w:trHeight w:hRule="exact" w:val="283"/>
          <w:jc w:val="center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 xml:space="preserve">4. </w:t>
            </w:r>
            <w:proofErr w:type="spellStart"/>
            <w:r>
              <w:rPr>
                <w:b/>
                <w:bCs/>
              </w:rPr>
              <w:t>Доб</w:t>
            </w:r>
            <w:proofErr w:type="spellEnd"/>
          </w:p>
        </w:tc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40" w:lineRule="auto"/>
            </w:pPr>
            <w:proofErr w:type="spellStart"/>
            <w:r>
              <w:rPr>
                <w:b/>
                <w:bCs/>
              </w:rPr>
              <w:t>рожелательность</w:t>
            </w:r>
            <w:proofErr w:type="spellEnd"/>
            <w:r>
              <w:rPr>
                <w:b/>
                <w:bCs/>
              </w:rPr>
              <w:t>, вежливость работников организации</w:t>
            </w:r>
          </w:p>
        </w:tc>
      </w:tr>
      <w:tr w:rsidR="000B2AD7">
        <w:trPr>
          <w:trHeight w:hRule="exact" w:val="18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4.1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52" w:lineRule="auto"/>
            </w:pPr>
            <w:r>
              <w:t>Создать условия для увеличения доли получателей образовательных услуг, удовлетворенных доброжелательностью, вежливостью работников организации, которая осуществляет образовательную деятельность.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jc w:val="center"/>
            </w:pPr>
            <w:r>
              <w:t xml:space="preserve">Заместитель заведующего по </w:t>
            </w:r>
            <w:r w:rsidR="005B65ED">
              <w:rPr>
                <w:lang w:eastAsia="en-US" w:bidi="en-US"/>
              </w:rPr>
              <w:t>УВР</w:t>
            </w:r>
            <w:r w:rsidRPr="00062738">
              <w:rPr>
                <w:lang w:eastAsia="en-US" w:bidi="en-US"/>
              </w:rPr>
              <w:t xml:space="preserve">, </w:t>
            </w:r>
            <w:r>
              <w:t>воспитатели всех возрастных групп.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В течение года.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52" w:lineRule="auto"/>
            </w:pPr>
            <w:r>
              <w:t>До 100%, удовлетворенных доброжелательностью, вежливостью работников организации, которая осуществляет образовательную деятельность.</w:t>
            </w:r>
          </w:p>
        </w:tc>
      </w:tr>
      <w:tr w:rsidR="000B2AD7">
        <w:trPr>
          <w:trHeight w:hRule="exact" w:val="557"/>
          <w:jc w:val="center"/>
        </w:trPr>
        <w:tc>
          <w:tcPr>
            <w:tcW w:w="14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5. Удовлетворенность условиями осуществления образовательной деятельности организаций</w:t>
            </w:r>
          </w:p>
        </w:tc>
      </w:tr>
      <w:tr w:rsidR="000B2AD7">
        <w:trPr>
          <w:trHeight w:hRule="exact" w:val="128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5.1.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52" w:lineRule="auto"/>
            </w:pPr>
            <w:r>
              <w:t xml:space="preserve">Создать условия для увеличения доли удовлетворенности условиями осуществления образовательной деятельности организациями, которые осуществляют </w:t>
            </w:r>
            <w:proofErr w:type="gramStart"/>
            <w:r>
              <w:t>образовательную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jc w:val="center"/>
            </w:pPr>
            <w:r>
              <w:t xml:space="preserve">Заместитель заведующего по </w:t>
            </w:r>
            <w:r w:rsidR="005B65ED">
              <w:rPr>
                <w:lang w:eastAsia="en-US" w:bidi="en-US"/>
              </w:rPr>
              <w:t>УВР</w:t>
            </w:r>
            <w:r w:rsidRPr="00062738">
              <w:rPr>
                <w:lang w:eastAsia="en-US" w:bidi="en-US"/>
              </w:rPr>
              <w:t xml:space="preserve">, </w:t>
            </w:r>
            <w:r>
              <w:t>воспитатели всех возрастных групп.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40" w:lineRule="auto"/>
              <w:jc w:val="center"/>
            </w:pPr>
            <w:r>
              <w:t>В течение года.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D7" w:rsidRDefault="00717ECA">
            <w:pPr>
              <w:pStyle w:val="a9"/>
              <w:shd w:val="clear" w:color="auto" w:fill="auto"/>
              <w:spacing w:line="252" w:lineRule="auto"/>
            </w:pPr>
            <w:r>
              <w:t>До 100% удовлетворенности условиями осуществления образовательной деятельности организациями, которые осуществляют образовательную деятельность.</w:t>
            </w:r>
          </w:p>
        </w:tc>
      </w:tr>
      <w:tr w:rsidR="000B2AD7">
        <w:trPr>
          <w:trHeight w:hRule="exact" w:val="32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2AD7" w:rsidRDefault="00717ECA">
            <w:pPr>
              <w:pStyle w:val="a9"/>
              <w:shd w:val="clear" w:color="auto" w:fill="auto"/>
              <w:spacing w:line="240" w:lineRule="auto"/>
            </w:pPr>
            <w:r>
              <w:t>деятельность.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D7" w:rsidRDefault="000B2AD7">
            <w:pPr>
              <w:rPr>
                <w:sz w:val="10"/>
                <w:szCs w:val="10"/>
              </w:rPr>
            </w:pPr>
          </w:p>
        </w:tc>
      </w:tr>
    </w:tbl>
    <w:p w:rsidR="000B2AD7" w:rsidRPr="005B65ED" w:rsidRDefault="00717ECA" w:rsidP="005B65ED">
      <w:pPr>
        <w:pStyle w:val="a7"/>
        <w:shd w:val="clear" w:color="auto" w:fill="auto"/>
        <w:spacing w:line="240" w:lineRule="auto"/>
        <w:rPr>
          <w:sz w:val="12"/>
          <w:szCs w:val="12"/>
        </w:rPr>
        <w:sectPr w:rsidR="000B2AD7" w:rsidRPr="005B65ED">
          <w:pgSz w:w="16840" w:h="11900" w:orient="landscape"/>
          <w:pgMar w:top="610" w:right="1009" w:bottom="276" w:left="74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305732A" wp14:editId="231FC968">
                <wp:simplePos x="0" y="0"/>
                <wp:positionH relativeFrom="page">
                  <wp:posOffset>692150</wp:posOffset>
                </wp:positionH>
                <wp:positionV relativeFrom="paragraph">
                  <wp:posOffset>266700</wp:posOffset>
                </wp:positionV>
                <wp:extent cx="484505" cy="191770"/>
                <wp:effectExtent l="0" t="0" r="0" b="0"/>
                <wp:wrapSquare wrapText="righ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2AD7" w:rsidRDefault="000B2AD7">
                            <w:pPr>
                              <w:pStyle w:val="a9"/>
                              <w:shd w:val="clear" w:color="auto" w:fill="auto"/>
                              <w:tabs>
                                <w:tab w:val="left" w:leader="underscore" w:pos="374"/>
                                <w:tab w:val="left" w:leader="underscore" w:pos="648"/>
                              </w:tabs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9" o:spid="_x0000_s1026" type="#_x0000_t202" style="position:absolute;margin-left:54.5pt;margin-top:21pt;width:38.15pt;height:15.1pt;z-index: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" filled="f" stroked="f">
                <v:textbox inset="0,0,0,0">
                  <w:txbxContent>
                    <w:p w:rsidR="000B2AD7" w:rsidRDefault="000B2AD7">
                      <w:pPr>
                        <w:pStyle w:val="a9"/>
                        <w:shd w:val="clear" w:color="auto" w:fill="auto"/>
                        <w:tabs>
                          <w:tab w:val="left" w:leader="underscore" w:pos="374"/>
                          <w:tab w:val="left" w:leader="underscore" w:pos="648"/>
                        </w:tabs>
                        <w:spacing w:line="240" w:lineRule="auto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9BEEE5E" wp14:editId="6CCB6D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26" style="position:absolute;margin-left:0;margin-top:0;width:842pt;height:59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0B2AD7" w:rsidRDefault="00717ECA" w:rsidP="005B65E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72576" behindDoc="0" locked="0" layoutInCell="1" allowOverlap="1" wp14:anchorId="3A765018" wp14:editId="67EB6FAC">
                <wp:simplePos x="0" y="0"/>
                <wp:positionH relativeFrom="page">
                  <wp:posOffset>6071870</wp:posOffset>
                </wp:positionH>
                <wp:positionV relativeFrom="paragraph">
                  <wp:posOffset>722630</wp:posOffset>
                </wp:positionV>
                <wp:extent cx="822960" cy="186055"/>
                <wp:effectExtent l="0" t="0" r="0" b="0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2AD7" w:rsidRDefault="000B2AD7">
                            <w:pPr>
                              <w:pStyle w:val="a4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6" o:spid="_x0000_s1027" type="#_x0000_t202" style="position:absolute;margin-left:478.1pt;margin-top:56.9pt;width:64.8pt;height:14.6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" filled="f" stroked="f">
                <v:textbox inset="0,0,0,0">
                  <w:txbxContent>
                    <w:p w:rsidR="000B2AD7" w:rsidRDefault="000B2AD7">
                      <w:pPr>
                        <w:pStyle w:val="a4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B2AD7">
      <w:pgSz w:w="11900" w:h="16840"/>
      <w:pgMar w:top="1062" w:right="1033" w:bottom="905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82" w:rsidRDefault="00395582">
      <w:r>
        <w:separator/>
      </w:r>
    </w:p>
  </w:endnote>
  <w:endnote w:type="continuationSeparator" w:id="0">
    <w:p w:rsidR="00395582" w:rsidRDefault="0039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82" w:rsidRDefault="00395582"/>
  </w:footnote>
  <w:footnote w:type="continuationSeparator" w:id="0">
    <w:p w:rsidR="00395582" w:rsidRDefault="003955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F30"/>
    <w:multiLevelType w:val="multilevel"/>
    <w:tmpl w:val="D1BEF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77452"/>
    <w:multiLevelType w:val="multilevel"/>
    <w:tmpl w:val="8D183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61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9531C"/>
    <w:multiLevelType w:val="multilevel"/>
    <w:tmpl w:val="3454F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61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F0ADD"/>
    <w:multiLevelType w:val="multilevel"/>
    <w:tmpl w:val="E6FE1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C6AAE"/>
    <w:multiLevelType w:val="multilevel"/>
    <w:tmpl w:val="A8AEB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6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82295"/>
    <w:multiLevelType w:val="multilevel"/>
    <w:tmpl w:val="B1103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F654C2"/>
    <w:multiLevelType w:val="multilevel"/>
    <w:tmpl w:val="DC94B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55975"/>
    <w:multiLevelType w:val="multilevel"/>
    <w:tmpl w:val="304C6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EA5126"/>
    <w:multiLevelType w:val="multilevel"/>
    <w:tmpl w:val="AD6E0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61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736D38"/>
    <w:multiLevelType w:val="multilevel"/>
    <w:tmpl w:val="A8928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6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B65FE4"/>
    <w:multiLevelType w:val="multilevel"/>
    <w:tmpl w:val="10C24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2AD7"/>
    <w:rsid w:val="00062738"/>
    <w:rsid w:val="000B2AD7"/>
    <w:rsid w:val="00157A3C"/>
    <w:rsid w:val="00395582"/>
    <w:rsid w:val="005A20B4"/>
    <w:rsid w:val="005B65ED"/>
    <w:rsid w:val="006D2A34"/>
    <w:rsid w:val="007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617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617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617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617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617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7E679D"/>
      <w:sz w:val="20"/>
      <w:szCs w:val="20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617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8DB1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/>
      <w:strike w:val="0"/>
      <w:color w:val="372388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color w:val="171617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171617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color w:val="171617"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4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171617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260" w:line="276" w:lineRule="auto"/>
      <w:jc w:val="center"/>
    </w:pPr>
    <w:rPr>
      <w:rFonts w:ascii="Times New Roman" w:eastAsia="Times New Roman" w:hAnsi="Times New Roman" w:cs="Times New Roman"/>
      <w:color w:val="171617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120"/>
    </w:pPr>
    <w:rPr>
      <w:rFonts w:ascii="Arial" w:eastAsia="Arial" w:hAnsi="Arial" w:cs="Arial"/>
      <w:color w:val="7E679D"/>
      <w:sz w:val="20"/>
      <w:szCs w:val="20"/>
      <w:lang w:val="en-US" w:eastAsia="en-US" w:bidi="en-US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50"/>
      <w:jc w:val="center"/>
      <w:outlineLvl w:val="3"/>
    </w:pPr>
    <w:rPr>
      <w:rFonts w:ascii="Times New Roman" w:eastAsia="Times New Roman" w:hAnsi="Times New Roman" w:cs="Times New Roman"/>
      <w:b/>
      <w:bCs/>
      <w:color w:val="171617"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340"/>
      <w:ind w:left="3510" w:right="110"/>
    </w:pPr>
    <w:rPr>
      <w:rFonts w:ascii="Times New Roman" w:eastAsia="Times New Roman" w:hAnsi="Times New Roman" w:cs="Times New Roman"/>
      <w:color w:val="7B8DB1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44" w:lineRule="exact"/>
      <w:ind w:left="7020"/>
      <w:outlineLvl w:val="0"/>
    </w:pPr>
    <w:rPr>
      <w:rFonts w:ascii="Arial" w:eastAsia="Arial" w:hAnsi="Arial" w:cs="Arial"/>
      <w:i/>
      <w:iCs/>
      <w:smallCaps/>
      <w:color w:val="372388"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54" w:lineRule="auto"/>
      <w:ind w:firstLine="500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0627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7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617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617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617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617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617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7E679D"/>
      <w:sz w:val="20"/>
      <w:szCs w:val="20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617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8DB1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/>
      <w:strike w:val="0"/>
      <w:color w:val="372388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color w:val="171617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171617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color w:val="171617"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4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171617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260" w:line="276" w:lineRule="auto"/>
      <w:jc w:val="center"/>
    </w:pPr>
    <w:rPr>
      <w:rFonts w:ascii="Times New Roman" w:eastAsia="Times New Roman" w:hAnsi="Times New Roman" w:cs="Times New Roman"/>
      <w:color w:val="171617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120"/>
    </w:pPr>
    <w:rPr>
      <w:rFonts w:ascii="Arial" w:eastAsia="Arial" w:hAnsi="Arial" w:cs="Arial"/>
      <w:color w:val="7E679D"/>
      <w:sz w:val="20"/>
      <w:szCs w:val="20"/>
      <w:lang w:val="en-US" w:eastAsia="en-US" w:bidi="en-US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50"/>
      <w:jc w:val="center"/>
      <w:outlineLvl w:val="3"/>
    </w:pPr>
    <w:rPr>
      <w:rFonts w:ascii="Times New Roman" w:eastAsia="Times New Roman" w:hAnsi="Times New Roman" w:cs="Times New Roman"/>
      <w:b/>
      <w:bCs/>
      <w:color w:val="171617"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340"/>
      <w:ind w:left="3510" w:right="110"/>
    </w:pPr>
    <w:rPr>
      <w:rFonts w:ascii="Times New Roman" w:eastAsia="Times New Roman" w:hAnsi="Times New Roman" w:cs="Times New Roman"/>
      <w:color w:val="7B8DB1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44" w:lineRule="exact"/>
      <w:ind w:left="7020"/>
      <w:outlineLvl w:val="0"/>
    </w:pPr>
    <w:rPr>
      <w:rFonts w:ascii="Arial" w:eastAsia="Arial" w:hAnsi="Arial" w:cs="Arial"/>
      <w:i/>
      <w:iCs/>
      <w:smallCaps/>
      <w:color w:val="372388"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54" w:lineRule="auto"/>
      <w:ind w:firstLine="500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0627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7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4</cp:revision>
  <cp:lastPrinted>2024-06-06T13:07:00Z</cp:lastPrinted>
  <dcterms:created xsi:type="dcterms:W3CDTF">2024-06-06T12:37:00Z</dcterms:created>
  <dcterms:modified xsi:type="dcterms:W3CDTF">2024-06-06T13:34:00Z</dcterms:modified>
</cp:coreProperties>
</file>